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E94" w14:textId="44120DC1" w:rsidR="001C3409" w:rsidRPr="001C3409" w:rsidRDefault="001C45E6">
      <w:pPr>
        <w:pStyle w:val="Corpotes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6 maggio 2021</w:t>
      </w:r>
      <w:r w:rsidR="001C3409" w:rsidRPr="001C340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6BDC999B" w14:textId="35C11EA3" w:rsidR="0038116A" w:rsidRPr="00BA12CA" w:rsidRDefault="00A179FE">
      <w:pPr>
        <w:pStyle w:val="Corpotesto"/>
        <w:rPr>
          <w:rFonts w:asciiTheme="minorHAnsi" w:hAnsiTheme="minorHAnsi" w:cstheme="minorHAnsi"/>
          <w:b/>
          <w:bCs/>
          <w:sz w:val="28"/>
          <w:szCs w:val="28"/>
        </w:rPr>
      </w:pPr>
      <w:r w:rsidRPr="00BA12CA">
        <w:rPr>
          <w:rFonts w:asciiTheme="minorHAnsi" w:hAnsiTheme="minorHAnsi" w:cstheme="minorHAnsi"/>
          <w:b/>
          <w:bCs/>
          <w:sz w:val="28"/>
          <w:szCs w:val="28"/>
        </w:rPr>
        <w:t>rubriche di valutazione</w:t>
      </w:r>
      <w:r w:rsidR="008C5E2E" w:rsidRPr="00BA12CA">
        <w:rPr>
          <w:rFonts w:asciiTheme="minorHAnsi" w:hAnsiTheme="minorHAnsi" w:cstheme="minorHAnsi"/>
          <w:b/>
          <w:bCs/>
          <w:sz w:val="28"/>
          <w:szCs w:val="28"/>
        </w:rPr>
        <w:t xml:space="preserve"> per l’educazione Civica </w:t>
      </w:r>
    </w:p>
    <w:p w14:paraId="6D50E369" w14:textId="533132F9" w:rsidR="00A179FE" w:rsidRPr="00BA12CA" w:rsidRDefault="00A179FE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217D4FCD" w14:textId="79649389" w:rsidR="00A179FE" w:rsidRPr="002C3725" w:rsidRDefault="00A179FE">
      <w:pPr>
        <w:pStyle w:val="Corpotesto"/>
        <w:rPr>
          <w:rFonts w:asciiTheme="minorHAnsi" w:hAnsiTheme="minorHAnsi" w:cstheme="minorHAnsi"/>
          <w:b/>
          <w:bCs/>
          <w:sz w:val="28"/>
          <w:szCs w:val="28"/>
        </w:rPr>
      </w:pPr>
      <w:r w:rsidRPr="002C3725">
        <w:rPr>
          <w:rFonts w:asciiTheme="minorHAnsi" w:hAnsiTheme="minorHAnsi" w:cstheme="minorHAnsi"/>
          <w:b/>
          <w:bCs/>
          <w:sz w:val="28"/>
          <w:szCs w:val="28"/>
        </w:rPr>
        <w:t>Conoscenze</w:t>
      </w:r>
    </w:p>
    <w:p w14:paraId="0F505AFC" w14:textId="227CF8B7" w:rsidR="00A179FE" w:rsidRPr="00BA12CA" w:rsidRDefault="00A179FE">
      <w:pPr>
        <w:pStyle w:val="Corpotes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4820" w:type="pct"/>
        <w:tblLayout w:type="fixed"/>
        <w:tblLook w:val="04A0" w:firstRow="1" w:lastRow="0" w:firstColumn="1" w:lastColumn="0" w:noHBand="0" w:noVBand="1"/>
      </w:tblPr>
      <w:tblGrid>
        <w:gridCol w:w="3821"/>
        <w:gridCol w:w="2443"/>
        <w:gridCol w:w="2446"/>
        <w:gridCol w:w="2446"/>
        <w:gridCol w:w="2446"/>
      </w:tblGrid>
      <w:tr w:rsidR="00EC4C16" w:rsidRPr="00BA12CA" w14:paraId="293F5F5D" w14:textId="77777777" w:rsidTr="00EC4C16">
        <w:tc>
          <w:tcPr>
            <w:tcW w:w="1405" w:type="pct"/>
          </w:tcPr>
          <w:p w14:paraId="1D218634" w14:textId="489FB5D3" w:rsidR="008C5E2E" w:rsidRPr="00BA12CA" w:rsidRDefault="002E5019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Nuclei tematici</w:t>
            </w:r>
          </w:p>
        </w:tc>
        <w:tc>
          <w:tcPr>
            <w:tcW w:w="898" w:type="pct"/>
          </w:tcPr>
          <w:p w14:paraId="112133CD" w14:textId="52EB04BC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Avanzato</w:t>
            </w:r>
          </w:p>
        </w:tc>
        <w:tc>
          <w:tcPr>
            <w:tcW w:w="899" w:type="pct"/>
          </w:tcPr>
          <w:p w14:paraId="41CCEBE8" w14:textId="329A4EF6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Intermedio</w:t>
            </w:r>
          </w:p>
        </w:tc>
        <w:tc>
          <w:tcPr>
            <w:tcW w:w="899" w:type="pct"/>
          </w:tcPr>
          <w:p w14:paraId="6D82F21A" w14:textId="43659FA3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Base</w:t>
            </w:r>
          </w:p>
        </w:tc>
        <w:tc>
          <w:tcPr>
            <w:tcW w:w="899" w:type="pct"/>
          </w:tcPr>
          <w:p w14:paraId="538ED2F2" w14:textId="15251B60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 via di prima acquisizione</w:t>
            </w:r>
          </w:p>
        </w:tc>
      </w:tr>
      <w:tr w:rsidR="00EC4C16" w:rsidRPr="00BA12CA" w14:paraId="64FAC2EB" w14:textId="77777777" w:rsidTr="00EC4C16">
        <w:tc>
          <w:tcPr>
            <w:tcW w:w="1405" w:type="pct"/>
          </w:tcPr>
          <w:p w14:paraId="21CE35D8" w14:textId="77777777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La conoscenza della Costituzione Italiana</w:t>
            </w:r>
          </w:p>
          <w:p w14:paraId="7FAE6D9B" w14:textId="7D192CE2" w:rsidR="008C5E2E" w:rsidRPr="00BA12CA" w:rsidRDefault="008C5E2E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FC071C7" w14:textId="77777777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Conoscenza delle Istituzioni dell'Unione europea</w:t>
            </w:r>
          </w:p>
          <w:p w14:paraId="4991B4A7" w14:textId="0998847A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3B1EE349" w14:textId="0AD9A361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La conoscenza e la comprensione delle </w:t>
            </w:r>
            <w:r w:rsidRPr="00B9327E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strutture</w:t>
            </w:r>
            <w:r w:rsidRPr="00BA12C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 dei profili sociali, economici, giuridici e civici e ambientali presenti sul proprio territorio</w:t>
            </w:r>
          </w:p>
          <w:p w14:paraId="5A5D640D" w14:textId="77777777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5AEE1C1" w14:textId="6F9F33C3" w:rsidR="002E5019" w:rsidRPr="00BA12CA" w:rsidRDefault="002E5019" w:rsidP="00030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8" w:type="pct"/>
          </w:tcPr>
          <w:p w14:paraId="397F297D" w14:textId="463A8839" w:rsidR="00C46C75" w:rsidRPr="00C46C75" w:rsidRDefault="008C5E2E" w:rsidP="0097081A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</w:t>
            </w:r>
            <w:r w:rsidR="0097081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46C75">
              <w:rPr>
                <w:rFonts w:asciiTheme="minorHAnsi" w:hAnsiTheme="minorHAnsi" w:cstheme="minorHAnsi"/>
                <w:sz w:val="28"/>
                <w:szCs w:val="28"/>
              </w:rPr>
              <w:t xml:space="preserve">e riespone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complete, consolidate e bene organizzate sui temi proposti</w:t>
            </w:r>
            <w:r w:rsidR="00896A59">
              <w:rPr>
                <w:rFonts w:asciiTheme="minorHAnsi" w:hAnsiTheme="minorHAnsi" w:cstheme="minorHAnsi"/>
                <w:sz w:val="28"/>
                <w:szCs w:val="28"/>
              </w:rPr>
              <w:t xml:space="preserve"> in modo autonomo.</w:t>
            </w:r>
          </w:p>
          <w:p w14:paraId="4759C6DE" w14:textId="1F21F74C" w:rsidR="00C46C75" w:rsidRDefault="00896A59" w:rsidP="0097081A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CD7CB0">
              <w:rPr>
                <w:rFonts w:asciiTheme="minorHAnsi" w:hAnsiTheme="minorHAnsi" w:cstheme="minorHAnsi"/>
                <w:sz w:val="28"/>
                <w:szCs w:val="28"/>
              </w:rPr>
              <w:t xml:space="preserve">ndividua </w:t>
            </w:r>
            <w:proofErr w:type="gramStart"/>
            <w:r w:rsidR="00CD7CB0">
              <w:rPr>
                <w:rFonts w:asciiTheme="minorHAnsi" w:hAnsiTheme="minorHAnsi" w:cstheme="minorHAnsi"/>
                <w:sz w:val="28"/>
                <w:szCs w:val="28"/>
              </w:rPr>
              <w:t xml:space="preserve">relazioni </w:t>
            </w:r>
            <w:r w:rsidR="00C46C7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0619C0C3" w14:textId="26300F60" w:rsidR="00CD7CB0" w:rsidRDefault="00C46C75" w:rsidP="00C46C75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</w:t>
            </w:r>
            <w:r w:rsidR="00CD7CB0">
              <w:rPr>
                <w:rFonts w:asciiTheme="minorHAnsi" w:hAnsiTheme="minorHAnsi" w:cstheme="minorHAnsi"/>
                <w:sz w:val="28"/>
                <w:szCs w:val="28"/>
              </w:rPr>
              <w:t xml:space="preserve">ilizza </w:t>
            </w:r>
            <w:r w:rsidR="00CD7CB0"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 w:rsidR="00CD7CB0"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38BE6A77" w14:textId="5F99C8DE" w:rsidR="00030055" w:rsidRPr="00C46C75" w:rsidRDefault="00896A59" w:rsidP="00C46C75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C5015C" w:rsidRPr="00BA12CA">
              <w:rPr>
                <w:rFonts w:asciiTheme="minorHAnsi" w:hAnsiTheme="minorHAnsi" w:cstheme="minorHAnsi"/>
                <w:sz w:val="28"/>
                <w:szCs w:val="28"/>
              </w:rPr>
              <w:t>rgomenta le scelte effettuate.</w:t>
            </w:r>
            <w:r w:rsidR="00030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F3A3744" w14:textId="594F119D" w:rsidR="0097081A" w:rsidRPr="00BA12CA" w:rsidRDefault="0097081A" w:rsidP="00C5015C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continuità</w:t>
            </w:r>
            <w:r w:rsidR="00CD7C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9" w:type="pct"/>
          </w:tcPr>
          <w:p w14:paraId="7497BA51" w14:textId="686D5405" w:rsidR="008C5E2E" w:rsidRPr="00BA12CA" w:rsidRDefault="008C5E2E" w:rsidP="00CB54E1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 w:rsidR="00C46C75">
              <w:rPr>
                <w:rFonts w:asciiTheme="minorHAnsi" w:hAnsiTheme="minorHAnsi" w:cstheme="minorHAnsi"/>
                <w:sz w:val="28"/>
                <w:szCs w:val="28"/>
              </w:rPr>
              <w:t>sicure</w:t>
            </w:r>
            <w:r w:rsidR="008135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 w:rsidR="008135D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984CC7C" w14:textId="1DF60A80" w:rsidR="008135DF" w:rsidRDefault="008135DF" w:rsidP="00CB54E1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C5E2E"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71094BFB" w14:textId="10B5865E" w:rsidR="008135DF" w:rsidRDefault="008135DF" w:rsidP="008135D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77672CA7" w14:textId="287A0E0E" w:rsidR="00C46C75" w:rsidRPr="00BA12CA" w:rsidRDefault="00C46C75" w:rsidP="00CB54E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 applica</w:t>
            </w:r>
            <w:r w:rsid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9" w:type="pct"/>
          </w:tcPr>
          <w:p w14:paraId="1B11354E" w14:textId="3EF747D7" w:rsidR="008C5E2E" w:rsidRPr="00BA12CA" w:rsidRDefault="008C5E2E" w:rsidP="00CB54E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 w:rsidR="008135DF"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57A64F8B" w14:textId="2B90856D" w:rsidR="00B9327E" w:rsidRDefault="008C5E2E" w:rsidP="00CB54E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 w:rsidR="008135DF"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9327E"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="00B9327E"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="00B9327E"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 w:rsid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 w:rsid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9327E"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 w:rsidR="00B9327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95B14DF" w14:textId="274064E7" w:rsidR="008C5E2E" w:rsidRDefault="00B9327E" w:rsidP="00CB54E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C28F3BC" w14:textId="38A7685A" w:rsidR="00B9327E" w:rsidRPr="00BA12CA" w:rsidRDefault="00B9327E" w:rsidP="00CB54E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9" w:type="pct"/>
          </w:tcPr>
          <w:p w14:paraId="323B281C" w14:textId="77777777" w:rsidR="00B9327E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 w:rsidR="00B9327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A1B50E2" w14:textId="37FD0D9F" w:rsidR="008C5E2E" w:rsidRPr="00BA12CA" w:rsidRDefault="00B9327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utilizzando 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 xml:space="preserve">unicamente il </w:t>
            </w:r>
            <w:proofErr w:type="gramStart"/>
            <w:r w:rsidR="00EC4C16">
              <w:rPr>
                <w:rFonts w:asciiTheme="minorHAnsi" w:hAnsiTheme="minorHAnsi" w:cstheme="minorHAnsi"/>
                <w:sz w:val="28"/>
                <w:szCs w:val="28"/>
              </w:rPr>
              <w:t xml:space="preserve">supporto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>dell’insegnante</w:t>
            </w:r>
            <w:proofErr w:type="gramEnd"/>
            <w:r w:rsidR="00EC4C16">
              <w:rPr>
                <w:rFonts w:asciiTheme="minorHAnsi" w:hAnsiTheme="minorHAnsi" w:cstheme="minorHAnsi"/>
                <w:sz w:val="28"/>
                <w:szCs w:val="28"/>
              </w:rPr>
              <w:t xml:space="preserve"> e</w:t>
            </w:r>
            <w:r w:rsidR="009948C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="00EC4C16"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>fornite appositamente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14:paraId="2F5E4765" w14:textId="650035D4" w:rsidR="00A179FE" w:rsidRPr="00BA12CA" w:rsidRDefault="00A179FE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541DF8E1" w14:textId="6CA864B7" w:rsidR="00E10B53" w:rsidRDefault="00E10B53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132CC016" w14:textId="77777777" w:rsidR="00BA12CA" w:rsidRPr="00BA12CA" w:rsidRDefault="00BA12CA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1AD1264F" w14:textId="7E3630E1" w:rsidR="00E10B53" w:rsidRDefault="00E10B53">
      <w:pPr>
        <w:pStyle w:val="Corpotesto"/>
        <w:rPr>
          <w:rFonts w:asciiTheme="minorHAnsi" w:hAnsiTheme="minorHAnsi" w:cstheme="minorHAnsi"/>
          <w:b/>
          <w:bCs/>
          <w:sz w:val="28"/>
          <w:szCs w:val="28"/>
        </w:rPr>
      </w:pPr>
      <w:r w:rsidRPr="002C3725">
        <w:rPr>
          <w:rFonts w:asciiTheme="minorHAnsi" w:hAnsiTheme="minorHAnsi" w:cstheme="minorHAnsi"/>
          <w:b/>
          <w:bCs/>
          <w:sz w:val="28"/>
          <w:szCs w:val="28"/>
        </w:rPr>
        <w:t xml:space="preserve">Abilità </w:t>
      </w:r>
    </w:p>
    <w:p w14:paraId="7FFE2ED5" w14:textId="77777777" w:rsidR="002C3725" w:rsidRPr="002C3725" w:rsidRDefault="002C3725">
      <w:pPr>
        <w:pStyle w:val="Corpotes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gliatabella"/>
        <w:tblW w:w="4820" w:type="pct"/>
        <w:tblLook w:val="04A0" w:firstRow="1" w:lastRow="0" w:firstColumn="1" w:lastColumn="0" w:noHBand="0" w:noVBand="1"/>
      </w:tblPr>
      <w:tblGrid>
        <w:gridCol w:w="3821"/>
        <w:gridCol w:w="2446"/>
        <w:gridCol w:w="2446"/>
        <w:gridCol w:w="2446"/>
        <w:gridCol w:w="2443"/>
      </w:tblGrid>
      <w:tr w:rsidR="00BA12CA" w:rsidRPr="00BA12CA" w14:paraId="22B6D309" w14:textId="77777777" w:rsidTr="002C3725">
        <w:tc>
          <w:tcPr>
            <w:tcW w:w="1405" w:type="pct"/>
          </w:tcPr>
          <w:p w14:paraId="4E1BAAB6" w14:textId="04B69F4A" w:rsidR="008C5E2E" w:rsidRPr="00BA12CA" w:rsidRDefault="00BA12CA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Nuclei tematici</w:t>
            </w:r>
          </w:p>
        </w:tc>
        <w:tc>
          <w:tcPr>
            <w:tcW w:w="899" w:type="pct"/>
          </w:tcPr>
          <w:p w14:paraId="0ACEA28D" w14:textId="4D764AAD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Avanzato</w:t>
            </w:r>
          </w:p>
        </w:tc>
        <w:tc>
          <w:tcPr>
            <w:tcW w:w="899" w:type="pct"/>
          </w:tcPr>
          <w:p w14:paraId="343EC2A1" w14:textId="77777777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Intermedio</w:t>
            </w:r>
          </w:p>
        </w:tc>
        <w:tc>
          <w:tcPr>
            <w:tcW w:w="899" w:type="pct"/>
          </w:tcPr>
          <w:p w14:paraId="66BD784C" w14:textId="77777777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Base</w:t>
            </w:r>
          </w:p>
        </w:tc>
        <w:tc>
          <w:tcPr>
            <w:tcW w:w="899" w:type="pct"/>
          </w:tcPr>
          <w:p w14:paraId="0DBCE556" w14:textId="1558E40F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 via di prima acquisizione</w:t>
            </w:r>
          </w:p>
        </w:tc>
      </w:tr>
      <w:tr w:rsidR="00BA12CA" w:rsidRPr="00BA12CA" w14:paraId="2392188F" w14:textId="77777777" w:rsidTr="002C3725">
        <w:tc>
          <w:tcPr>
            <w:tcW w:w="1405" w:type="pct"/>
          </w:tcPr>
          <w:p w14:paraId="1AEABB7A" w14:textId="77777777" w:rsidR="008C5E2E" w:rsidRPr="00BA12CA" w:rsidRDefault="002E5019" w:rsidP="00E10B53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Promozione dei principi della legalità</w:t>
            </w:r>
          </w:p>
          <w:p w14:paraId="02F8FB0D" w14:textId="77777777" w:rsidR="002E5019" w:rsidRPr="00BA12CA" w:rsidRDefault="002E5019" w:rsidP="00E10B53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CC302E1" w14:textId="77777777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Educazione ambientale,</w:t>
            </w: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sviluppo eco-sostenibile </w:t>
            </w:r>
          </w:p>
          <w:p w14:paraId="44BCE71E" w14:textId="480009AC" w:rsidR="002E5019" w:rsidRPr="00BA12CA" w:rsidRDefault="002E5019" w:rsidP="002E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tutela del patrimonio ambientale, delle identità, delle produzioni e delle eccellenze territoriali e agroalimentari</w:t>
            </w:r>
            <w:r w:rsidR="00EC4C1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.</w:t>
            </w:r>
          </w:p>
          <w:p w14:paraId="05459269" w14:textId="1DFB4AEF" w:rsidR="002E5019" w:rsidRPr="00BA12CA" w:rsidRDefault="002E5019" w:rsidP="002E5019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Usi e costumi del proprio territorio</w:t>
            </w:r>
          </w:p>
        </w:tc>
        <w:tc>
          <w:tcPr>
            <w:tcW w:w="899" w:type="pct"/>
          </w:tcPr>
          <w:p w14:paraId="7DC76CA2" w14:textId="15B9DF6E" w:rsidR="008C5E2E" w:rsidRPr="00BA12CA" w:rsidRDefault="008C5E2E" w:rsidP="00E10B53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Collega le conoscenze in modo pertinente e completo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 xml:space="preserve"> argomentando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EB2AECD" w14:textId="4C4A7273" w:rsidR="008C5E2E" w:rsidRPr="00BA12CA" w:rsidRDefault="008C5E2E" w:rsidP="00E10B53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Applica strategie risolutive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4503CAA" w14:textId="27B146AE" w:rsidR="008C5E2E" w:rsidRPr="00BA12CA" w:rsidRDefault="008C5E2E" w:rsidP="00E10B53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contributi personali e originali. </w:t>
            </w:r>
          </w:p>
        </w:tc>
        <w:tc>
          <w:tcPr>
            <w:tcW w:w="899" w:type="pct"/>
          </w:tcPr>
          <w:p w14:paraId="28DF54E9" w14:textId="723E72FC" w:rsidR="00EC4C16" w:rsidRDefault="008C5E2E" w:rsidP="00EC4C16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Collega le conoscenze 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>spesso in modo autonomo.</w:t>
            </w:r>
          </w:p>
          <w:p w14:paraId="3533F8C9" w14:textId="20D57F9B" w:rsidR="008C5E2E" w:rsidRPr="00BA12CA" w:rsidRDefault="008C5E2E" w:rsidP="00EC4C16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Applica strategie </w:t>
            </w:r>
            <w:r w:rsidR="00EC4C16" w:rsidRPr="00BA12CA">
              <w:rPr>
                <w:rFonts w:asciiTheme="minorHAnsi" w:hAnsiTheme="minorHAnsi" w:cstheme="minorHAnsi"/>
                <w:sz w:val="28"/>
                <w:szCs w:val="28"/>
              </w:rPr>
              <w:t>risolutive</w:t>
            </w:r>
            <w:r w:rsidR="00EC4C16">
              <w:rPr>
                <w:rFonts w:asciiTheme="minorHAnsi" w:hAnsiTheme="minorHAnsi" w:cstheme="minorHAnsi"/>
                <w:sz w:val="28"/>
                <w:szCs w:val="28"/>
              </w:rPr>
              <w:t xml:space="preserve">, sia fornite dall’insegnante sia reperite altrove,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in modo appropriato </w:t>
            </w:r>
            <w:r w:rsidR="008135DF"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solo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 contesti noti.</w:t>
            </w:r>
          </w:p>
        </w:tc>
        <w:tc>
          <w:tcPr>
            <w:tcW w:w="899" w:type="pct"/>
          </w:tcPr>
          <w:p w14:paraId="7BAD8E9A" w14:textId="2011A68C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Collega le conoscenze in semplici contesti </w:t>
            </w:r>
            <w:r w:rsidR="002C3725">
              <w:rPr>
                <w:rFonts w:asciiTheme="minorHAnsi" w:hAnsiTheme="minorHAnsi" w:cstheme="minorHAnsi"/>
                <w:sz w:val="28"/>
                <w:szCs w:val="28"/>
              </w:rPr>
              <w:t xml:space="preserve">noti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e </w:t>
            </w:r>
            <w:r w:rsidR="002C3725">
              <w:rPr>
                <w:rFonts w:asciiTheme="minorHAnsi" w:hAnsiTheme="minorHAnsi" w:cstheme="minorHAnsi"/>
                <w:sz w:val="28"/>
                <w:szCs w:val="28"/>
              </w:rPr>
              <w:t xml:space="preserve">riconducibili ad esperienze </w:t>
            </w:r>
            <w:proofErr w:type="gramStart"/>
            <w:r w:rsidR="002C3725">
              <w:rPr>
                <w:rFonts w:asciiTheme="minorHAnsi" w:hAnsiTheme="minorHAnsi" w:cstheme="minorHAnsi"/>
                <w:sz w:val="28"/>
                <w:szCs w:val="28"/>
              </w:rPr>
              <w:t xml:space="preserve">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25DC053F" w14:textId="032CFAA3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Applica </w:t>
            </w:r>
            <w:r w:rsidR="002C3725">
              <w:rPr>
                <w:rFonts w:asciiTheme="minorHAnsi" w:hAnsiTheme="minorHAnsi"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strategie risolutive </w:t>
            </w:r>
            <w:r w:rsidR="002C3725"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fornite dall’insegnante o dai compagni.</w:t>
            </w:r>
          </w:p>
        </w:tc>
        <w:tc>
          <w:tcPr>
            <w:tcW w:w="899" w:type="pct"/>
          </w:tcPr>
          <w:p w14:paraId="04C20DA5" w14:textId="27D83B44" w:rsidR="008C5E2E" w:rsidRPr="00BA12CA" w:rsidRDefault="002C3725" w:rsidP="00776F6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ffettua occasionali e </w:t>
            </w:r>
            <w:proofErr w:type="gramStart"/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>semplici  collegamenti</w:t>
            </w:r>
            <w:proofErr w:type="gramEnd"/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tra le conoscenze </w:t>
            </w:r>
            <w:r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unicamente </w:t>
            </w:r>
            <w:r w:rsidR="008C5E2E" w:rsidRPr="00BA12CA">
              <w:rPr>
                <w:rFonts w:asciiTheme="minorHAnsi" w:hAnsiTheme="minorHAnsi" w:cstheme="minorHAnsi"/>
                <w:sz w:val="28"/>
                <w:szCs w:val="28"/>
              </w:rPr>
              <w:t>con l’aiuto, lo stimolo e il supporto di insegnante e compagni.</w:t>
            </w:r>
          </w:p>
        </w:tc>
      </w:tr>
      <w:tr w:rsidR="00BA12CA" w:rsidRPr="00BA12CA" w14:paraId="15B3C060" w14:textId="77777777" w:rsidTr="002C3725">
        <w:tc>
          <w:tcPr>
            <w:tcW w:w="1405" w:type="pct"/>
          </w:tcPr>
          <w:p w14:paraId="1B42BB9A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9" w:type="pct"/>
          </w:tcPr>
          <w:p w14:paraId="36C4E078" w14:textId="590E78F2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9" w:type="pct"/>
          </w:tcPr>
          <w:p w14:paraId="39E4301D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9" w:type="pct"/>
          </w:tcPr>
          <w:p w14:paraId="02169E2F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9" w:type="pct"/>
          </w:tcPr>
          <w:p w14:paraId="38BF15CA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3202D31" w14:textId="70D36F3C" w:rsidR="00E10B53" w:rsidRPr="00BA12CA" w:rsidRDefault="00E10B53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4EB38248" w14:textId="77777777" w:rsidR="002C3725" w:rsidRDefault="002C3725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444DF82A" w14:textId="77777777" w:rsidR="002C3725" w:rsidRDefault="002C3725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7A5F515F" w14:textId="5799DA06" w:rsidR="00776F6F" w:rsidRPr="002C3725" w:rsidRDefault="00776F6F">
      <w:pPr>
        <w:pStyle w:val="Corpotesto"/>
        <w:rPr>
          <w:rFonts w:asciiTheme="minorHAnsi" w:hAnsiTheme="minorHAnsi" w:cstheme="minorHAnsi"/>
          <w:b/>
          <w:bCs/>
          <w:sz w:val="28"/>
          <w:szCs w:val="28"/>
        </w:rPr>
      </w:pPr>
      <w:r w:rsidRPr="002C3725">
        <w:rPr>
          <w:rFonts w:asciiTheme="minorHAnsi" w:hAnsiTheme="minorHAnsi" w:cstheme="minorHAnsi"/>
          <w:b/>
          <w:bCs/>
          <w:sz w:val="28"/>
          <w:szCs w:val="28"/>
        </w:rPr>
        <w:lastRenderedPageBreak/>
        <w:t>Competenze relative al comportamento</w:t>
      </w:r>
    </w:p>
    <w:p w14:paraId="7ACF4BAF" w14:textId="7D978044" w:rsidR="00776F6F" w:rsidRPr="00BA12CA" w:rsidRDefault="00776F6F">
      <w:pPr>
        <w:pStyle w:val="Corpotes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551"/>
        <w:gridCol w:w="2268"/>
        <w:gridCol w:w="2126"/>
      </w:tblGrid>
      <w:tr w:rsidR="0099109C" w:rsidRPr="00BA12CA" w14:paraId="1418FE0A" w14:textId="77777777" w:rsidTr="00BA12CA">
        <w:tc>
          <w:tcPr>
            <w:tcW w:w="3823" w:type="dxa"/>
          </w:tcPr>
          <w:p w14:paraId="1F27F813" w14:textId="16B86C95" w:rsidR="008C5E2E" w:rsidRPr="00BA12CA" w:rsidRDefault="00BA12CA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Nuclei tematici</w:t>
            </w:r>
          </w:p>
        </w:tc>
        <w:tc>
          <w:tcPr>
            <w:tcW w:w="2835" w:type="dxa"/>
          </w:tcPr>
          <w:p w14:paraId="03A391AE" w14:textId="30F41720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Avanzato</w:t>
            </w:r>
          </w:p>
        </w:tc>
        <w:tc>
          <w:tcPr>
            <w:tcW w:w="2551" w:type="dxa"/>
          </w:tcPr>
          <w:p w14:paraId="351873B0" w14:textId="77777777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Intermedio</w:t>
            </w:r>
          </w:p>
        </w:tc>
        <w:tc>
          <w:tcPr>
            <w:tcW w:w="2268" w:type="dxa"/>
          </w:tcPr>
          <w:p w14:paraId="061AF89D" w14:textId="77777777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Base</w:t>
            </w:r>
          </w:p>
        </w:tc>
        <w:tc>
          <w:tcPr>
            <w:tcW w:w="2126" w:type="dxa"/>
          </w:tcPr>
          <w:p w14:paraId="53C0520F" w14:textId="1F165286" w:rsidR="008C5E2E" w:rsidRPr="00BA12CA" w:rsidRDefault="008C5E2E" w:rsidP="000E0CB4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 via di prima acquisizione</w:t>
            </w:r>
          </w:p>
        </w:tc>
      </w:tr>
      <w:tr w:rsidR="0099109C" w:rsidRPr="00BA12CA" w14:paraId="0AAA4BAE" w14:textId="77777777" w:rsidTr="00BA12CA">
        <w:tc>
          <w:tcPr>
            <w:tcW w:w="3823" w:type="dxa"/>
          </w:tcPr>
          <w:p w14:paraId="2A8CFF6C" w14:textId="40524D9A" w:rsidR="008C5E2E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Educazione stradale</w:t>
            </w:r>
          </w:p>
          <w:p w14:paraId="3077DAF2" w14:textId="01175321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6DCCAF6" w14:textId="4505FCC8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Sostenibilità ambientale</w:t>
            </w:r>
          </w:p>
          <w:p w14:paraId="11BF6804" w14:textId="77062662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1FB8200" w14:textId="6D5AA494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Educazione al rispetto e alla valorizzazione del patrimonio culturale e dei beni pubblici comuni</w:t>
            </w:r>
          </w:p>
          <w:p w14:paraId="4968B2AF" w14:textId="509BB339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0376EC6" w14:textId="1084841C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Educazione alla salute e benessere della persona</w:t>
            </w:r>
          </w:p>
          <w:p w14:paraId="46CCDD78" w14:textId="3C592062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23C16A2" w14:textId="163D2630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Credibilità e affidabilità delle fonti di dati, informazioni e contenuti digitali</w:t>
            </w:r>
          </w:p>
          <w:p w14:paraId="1A2195DF" w14:textId="157F52BF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0962ED8" w14:textId="77777777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48D563A" w14:textId="77777777" w:rsidR="002E5019" w:rsidRPr="00BA12CA" w:rsidRDefault="002E5019">
            <w:pPr>
              <w:pStyle w:val="Corpotes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18F718E" w14:textId="7E2FA301" w:rsidR="002E5019" w:rsidRPr="00BA12CA" w:rsidRDefault="002E5019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A1DB1E" w14:textId="5B64B563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Adotta </w:t>
            </w:r>
            <w:r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sempre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comportamenti e atteggiamenti coerenti con i traguardi dell’educazione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civica .</w:t>
            </w:r>
            <w:proofErr w:type="gramEnd"/>
          </w:p>
          <w:p w14:paraId="2FE8E8EC" w14:textId="505FF5D1" w:rsidR="008C5E2E" w:rsidRPr="002C3725" w:rsidRDefault="008C5E2E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piena consapevolezza dei contenuti e delle regole acquisite applicandole in </w:t>
            </w:r>
            <w:r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nuovi contesti. </w:t>
            </w:r>
          </w:p>
          <w:p w14:paraId="3FD92931" w14:textId="6F95C3D2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capacità di riflessione sui comportamenti adottati motivando le scelte effettuate</w:t>
            </w:r>
          </w:p>
          <w:p w14:paraId="5A24B751" w14:textId="0B52A126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contributi personali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 proposte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di miglioramento, assumendosi responsabilità. </w:t>
            </w:r>
          </w:p>
        </w:tc>
        <w:tc>
          <w:tcPr>
            <w:tcW w:w="2551" w:type="dxa"/>
          </w:tcPr>
          <w:p w14:paraId="692AE9B3" w14:textId="16B9FB2A" w:rsidR="00BA12CA" w:rsidRPr="00BA12CA" w:rsidRDefault="00BA12CA" w:rsidP="00BA12CA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Adotta </w:t>
            </w:r>
            <w:r w:rsidR="002C3725"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spesso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comportamenti e atteggiamenti coerenti con i traguardi dell’educazione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civica .</w:t>
            </w:r>
            <w:proofErr w:type="gramEnd"/>
          </w:p>
          <w:p w14:paraId="2E547648" w14:textId="4D864CFB" w:rsidR="00BA12CA" w:rsidRPr="00BA12CA" w:rsidRDefault="00BA12CA" w:rsidP="00BA12CA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consapevolezza dei contenuti e delle regole acquisite applicandole</w:t>
            </w:r>
            <w:r w:rsidR="00634010" w:rsidRP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solo</w:t>
            </w:r>
            <w:r w:rsidR="0063401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="009910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99109C"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contesti </w:t>
            </w:r>
            <w:r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noti</w:t>
            </w:r>
            <w:proofErr w:type="gramEnd"/>
            <w:r w:rsid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ma non in situazioni nuove</w:t>
            </w:r>
            <w:r w:rsidRPr="002C3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4D998C7F" w14:textId="10D835F4" w:rsidR="008C5E2E" w:rsidRPr="00BA12CA" w:rsidRDefault="008C5E2E" w:rsidP="002C372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E9D125" w14:textId="410EA699" w:rsidR="0099109C" w:rsidRDefault="0099109C" w:rsidP="0099109C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Adotta comportamenti e atteggiamenti coerenti con i traguardi dell’educazione civica </w:t>
            </w:r>
            <w:r w:rsidR="00634010" w:rsidRP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in situazioni note</w:t>
            </w:r>
            <w:r w:rsidR="00634010">
              <w:rPr>
                <w:rFonts w:asciiTheme="minorHAnsi" w:hAnsiTheme="minorHAnsi" w:cstheme="minorHAnsi"/>
                <w:sz w:val="28"/>
                <w:szCs w:val="28"/>
              </w:rPr>
              <w:t xml:space="preserve"> e</w:t>
            </w:r>
            <w:r w:rsidR="00C332AE">
              <w:rPr>
                <w:rFonts w:asciiTheme="minorHAnsi" w:hAnsiTheme="minorHAnsi" w:cstheme="minorHAnsi"/>
                <w:sz w:val="28"/>
                <w:szCs w:val="28"/>
              </w:rPr>
              <w:t xml:space="preserve"> o</w:t>
            </w:r>
            <w:r w:rsidR="00634010">
              <w:rPr>
                <w:rFonts w:asciiTheme="minorHAnsi" w:hAnsiTheme="minorHAnsi" w:cstheme="minorHAnsi"/>
                <w:sz w:val="28"/>
                <w:szCs w:val="28"/>
              </w:rPr>
              <w:t xml:space="preserve"> se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sollecitato  dagli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insegnanti.</w:t>
            </w:r>
          </w:p>
          <w:p w14:paraId="2AD9E495" w14:textId="10929608" w:rsidR="0099109C" w:rsidRPr="00BA12CA" w:rsidRDefault="0099109C" w:rsidP="0099109C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Mostra di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conoscere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contenuti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 regole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condivise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applicandole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</w:t>
            </w:r>
            <w:r w:rsidRP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 contesti noti.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C68C854" w14:textId="77777777" w:rsidR="0099109C" w:rsidRPr="00BA12CA" w:rsidRDefault="0099109C" w:rsidP="0099109C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AFB776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E875B6" w14:textId="3A1E97D6" w:rsidR="0099109C" w:rsidRPr="00634010" w:rsidRDefault="0099109C" w:rsidP="0099109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Adotta </w:t>
            </w:r>
            <w:r w:rsidR="00634010">
              <w:rPr>
                <w:rFonts w:asciiTheme="minorHAnsi" w:hAnsiTheme="minorHAnsi" w:cstheme="minorHAnsi"/>
                <w:sz w:val="28"/>
                <w:szCs w:val="28"/>
              </w:rPr>
              <w:t xml:space="preserve">alcuni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comportamenti e atteggiamenti coerenti con i traguardi dell’educazione civica </w:t>
            </w:r>
            <w:r w:rsidR="00634010" w:rsidRP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unicamente </w:t>
            </w:r>
            <w:r w:rsid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 l’aiuto de</w:t>
            </w:r>
            <w:r w:rsidRPr="006340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gli insegnanti.</w:t>
            </w:r>
          </w:p>
          <w:p w14:paraId="1371D7B0" w14:textId="51F21FC1" w:rsidR="0099109C" w:rsidRPr="00C332AE" w:rsidRDefault="0099109C" w:rsidP="0099109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Riconosce  alcune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regole applicandole </w:t>
            </w:r>
            <w:r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su sollecitazione</w:t>
            </w:r>
            <w:r w:rsidR="00634010"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altrui.</w:t>
            </w:r>
          </w:p>
          <w:p w14:paraId="6E1DDCBE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109C" w:rsidRPr="00BA12CA" w14:paraId="03E8D358" w14:textId="77777777" w:rsidTr="00BA12CA">
        <w:tc>
          <w:tcPr>
            <w:tcW w:w="3823" w:type="dxa"/>
          </w:tcPr>
          <w:p w14:paraId="342E5786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25FFFE" w14:textId="37041F3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DA8C70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4A845F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C508A1" w14:textId="77777777" w:rsidR="008C5E2E" w:rsidRPr="00BA12CA" w:rsidRDefault="008C5E2E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820AF1C" w14:textId="77777777" w:rsidR="00776F6F" w:rsidRPr="00BA12CA" w:rsidRDefault="00776F6F">
      <w:pPr>
        <w:pStyle w:val="Corpotesto"/>
        <w:rPr>
          <w:rFonts w:asciiTheme="minorHAnsi" w:hAnsiTheme="minorHAnsi" w:cstheme="minorHAnsi"/>
          <w:sz w:val="28"/>
          <w:szCs w:val="28"/>
        </w:rPr>
      </w:pPr>
    </w:p>
    <w:sectPr w:rsidR="00776F6F" w:rsidRPr="00BA12CA">
      <w:pgSz w:w="14400" w:h="10800" w:orient="landscape"/>
      <w:pgMar w:top="100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6198"/>
    <w:multiLevelType w:val="hybridMultilevel"/>
    <w:tmpl w:val="7B96C6A6"/>
    <w:lvl w:ilvl="0" w:tplc="8076B8CE">
      <w:numFmt w:val="bullet"/>
      <w:lvlText w:val="•"/>
      <w:lvlJc w:val="left"/>
      <w:pPr>
        <w:ind w:left="1026" w:hanging="540"/>
      </w:pPr>
      <w:rPr>
        <w:rFonts w:ascii="Arial" w:eastAsia="Arial" w:hAnsi="Arial" w:cs="Arial" w:hint="default"/>
        <w:w w:val="100"/>
        <w:sz w:val="44"/>
        <w:szCs w:val="44"/>
        <w:lang w:val="it-IT" w:eastAsia="it-IT" w:bidi="it-IT"/>
      </w:rPr>
    </w:lvl>
    <w:lvl w:ilvl="1" w:tplc="6B4EFE28">
      <w:numFmt w:val="bullet"/>
      <w:lvlText w:val="•"/>
      <w:lvlJc w:val="left"/>
      <w:pPr>
        <w:ind w:left="1124" w:hanging="540"/>
      </w:pPr>
      <w:rPr>
        <w:rFonts w:hint="default"/>
        <w:w w:val="99"/>
        <w:lang w:val="it-IT" w:eastAsia="it-IT" w:bidi="it-IT"/>
      </w:rPr>
    </w:lvl>
    <w:lvl w:ilvl="2" w:tplc="CFFC9394">
      <w:numFmt w:val="bullet"/>
      <w:lvlText w:val="•"/>
      <w:lvlJc w:val="left"/>
      <w:pPr>
        <w:ind w:left="2564" w:hanging="540"/>
      </w:pPr>
      <w:rPr>
        <w:rFonts w:hint="default"/>
        <w:lang w:val="it-IT" w:eastAsia="it-IT" w:bidi="it-IT"/>
      </w:rPr>
    </w:lvl>
    <w:lvl w:ilvl="3" w:tplc="2E8284B6">
      <w:numFmt w:val="bullet"/>
      <w:lvlText w:val="•"/>
      <w:lvlJc w:val="left"/>
      <w:pPr>
        <w:ind w:left="4008" w:hanging="540"/>
      </w:pPr>
      <w:rPr>
        <w:rFonts w:hint="default"/>
        <w:lang w:val="it-IT" w:eastAsia="it-IT" w:bidi="it-IT"/>
      </w:rPr>
    </w:lvl>
    <w:lvl w:ilvl="4" w:tplc="CEC4F2E4">
      <w:numFmt w:val="bullet"/>
      <w:lvlText w:val="•"/>
      <w:lvlJc w:val="left"/>
      <w:pPr>
        <w:ind w:left="5453" w:hanging="540"/>
      </w:pPr>
      <w:rPr>
        <w:rFonts w:hint="default"/>
        <w:lang w:val="it-IT" w:eastAsia="it-IT" w:bidi="it-IT"/>
      </w:rPr>
    </w:lvl>
    <w:lvl w:ilvl="5" w:tplc="DFF0859A">
      <w:numFmt w:val="bullet"/>
      <w:lvlText w:val="•"/>
      <w:lvlJc w:val="left"/>
      <w:pPr>
        <w:ind w:left="6897" w:hanging="540"/>
      </w:pPr>
      <w:rPr>
        <w:rFonts w:hint="default"/>
        <w:lang w:val="it-IT" w:eastAsia="it-IT" w:bidi="it-IT"/>
      </w:rPr>
    </w:lvl>
    <w:lvl w:ilvl="6" w:tplc="E0E667A2">
      <w:numFmt w:val="bullet"/>
      <w:lvlText w:val="•"/>
      <w:lvlJc w:val="left"/>
      <w:pPr>
        <w:ind w:left="8342" w:hanging="540"/>
      </w:pPr>
      <w:rPr>
        <w:rFonts w:hint="default"/>
        <w:lang w:val="it-IT" w:eastAsia="it-IT" w:bidi="it-IT"/>
      </w:rPr>
    </w:lvl>
    <w:lvl w:ilvl="7" w:tplc="31F4D002">
      <w:numFmt w:val="bullet"/>
      <w:lvlText w:val="•"/>
      <w:lvlJc w:val="left"/>
      <w:pPr>
        <w:ind w:left="9786" w:hanging="540"/>
      </w:pPr>
      <w:rPr>
        <w:rFonts w:hint="default"/>
        <w:lang w:val="it-IT" w:eastAsia="it-IT" w:bidi="it-IT"/>
      </w:rPr>
    </w:lvl>
    <w:lvl w:ilvl="8" w:tplc="8FD4425A">
      <w:numFmt w:val="bullet"/>
      <w:lvlText w:val="•"/>
      <w:lvlJc w:val="left"/>
      <w:pPr>
        <w:ind w:left="11231" w:hanging="540"/>
      </w:pPr>
      <w:rPr>
        <w:rFonts w:hint="default"/>
        <w:lang w:val="it-IT" w:eastAsia="it-IT" w:bidi="it-IT"/>
      </w:rPr>
    </w:lvl>
  </w:abstractNum>
  <w:abstractNum w:abstractNumId="1" w15:restartNumberingAfterBreak="0">
    <w:nsid w:val="6B3812EE"/>
    <w:multiLevelType w:val="hybridMultilevel"/>
    <w:tmpl w:val="ADEA9298"/>
    <w:lvl w:ilvl="0" w:tplc="6A4ECA4E">
      <w:numFmt w:val="bullet"/>
      <w:lvlText w:val="•"/>
      <w:lvlJc w:val="left"/>
      <w:pPr>
        <w:ind w:left="1123" w:hanging="540"/>
      </w:pPr>
      <w:rPr>
        <w:rFonts w:hint="default"/>
        <w:w w:val="99"/>
        <w:lang w:val="it-IT" w:eastAsia="it-IT" w:bidi="it-IT"/>
      </w:rPr>
    </w:lvl>
    <w:lvl w:ilvl="1" w:tplc="85DA83D6">
      <w:numFmt w:val="bullet"/>
      <w:lvlText w:val="‐"/>
      <w:lvlJc w:val="left"/>
      <w:pPr>
        <w:ind w:left="1437" w:hanging="300"/>
      </w:pPr>
      <w:rPr>
        <w:rFonts w:ascii="Calibri" w:eastAsia="Calibri" w:hAnsi="Calibri" w:cs="Calibri" w:hint="default"/>
        <w:w w:val="100"/>
        <w:sz w:val="56"/>
        <w:szCs w:val="56"/>
        <w:lang w:val="it-IT" w:eastAsia="it-IT" w:bidi="it-IT"/>
      </w:rPr>
    </w:lvl>
    <w:lvl w:ilvl="2" w:tplc="3D287C8E">
      <w:numFmt w:val="bullet"/>
      <w:lvlText w:val="•"/>
      <w:lvlJc w:val="left"/>
      <w:pPr>
        <w:ind w:left="2848" w:hanging="300"/>
      </w:pPr>
      <w:rPr>
        <w:rFonts w:hint="default"/>
        <w:lang w:val="it-IT" w:eastAsia="it-IT" w:bidi="it-IT"/>
      </w:rPr>
    </w:lvl>
    <w:lvl w:ilvl="3" w:tplc="D2B294CA">
      <w:numFmt w:val="bullet"/>
      <w:lvlText w:val="•"/>
      <w:lvlJc w:val="left"/>
      <w:pPr>
        <w:ind w:left="4257" w:hanging="300"/>
      </w:pPr>
      <w:rPr>
        <w:rFonts w:hint="default"/>
        <w:lang w:val="it-IT" w:eastAsia="it-IT" w:bidi="it-IT"/>
      </w:rPr>
    </w:lvl>
    <w:lvl w:ilvl="4" w:tplc="806C3D82">
      <w:numFmt w:val="bullet"/>
      <w:lvlText w:val="•"/>
      <w:lvlJc w:val="left"/>
      <w:pPr>
        <w:ind w:left="5666" w:hanging="300"/>
      </w:pPr>
      <w:rPr>
        <w:rFonts w:hint="default"/>
        <w:lang w:val="it-IT" w:eastAsia="it-IT" w:bidi="it-IT"/>
      </w:rPr>
    </w:lvl>
    <w:lvl w:ilvl="5" w:tplc="1FDA64CA">
      <w:numFmt w:val="bullet"/>
      <w:lvlText w:val="•"/>
      <w:lvlJc w:val="left"/>
      <w:pPr>
        <w:ind w:left="7075" w:hanging="300"/>
      </w:pPr>
      <w:rPr>
        <w:rFonts w:hint="default"/>
        <w:lang w:val="it-IT" w:eastAsia="it-IT" w:bidi="it-IT"/>
      </w:rPr>
    </w:lvl>
    <w:lvl w:ilvl="6" w:tplc="1E7AA720">
      <w:numFmt w:val="bullet"/>
      <w:lvlText w:val="•"/>
      <w:lvlJc w:val="left"/>
      <w:pPr>
        <w:ind w:left="8484" w:hanging="300"/>
      </w:pPr>
      <w:rPr>
        <w:rFonts w:hint="default"/>
        <w:lang w:val="it-IT" w:eastAsia="it-IT" w:bidi="it-IT"/>
      </w:rPr>
    </w:lvl>
    <w:lvl w:ilvl="7" w:tplc="EBE8CDE0">
      <w:numFmt w:val="bullet"/>
      <w:lvlText w:val="•"/>
      <w:lvlJc w:val="left"/>
      <w:pPr>
        <w:ind w:left="9893" w:hanging="300"/>
      </w:pPr>
      <w:rPr>
        <w:rFonts w:hint="default"/>
        <w:lang w:val="it-IT" w:eastAsia="it-IT" w:bidi="it-IT"/>
      </w:rPr>
    </w:lvl>
    <w:lvl w:ilvl="8" w:tplc="8312ECE4">
      <w:numFmt w:val="bullet"/>
      <w:lvlText w:val="•"/>
      <w:lvlJc w:val="left"/>
      <w:pPr>
        <w:ind w:left="11302" w:hanging="30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A"/>
    <w:rsid w:val="00030055"/>
    <w:rsid w:val="001C3409"/>
    <w:rsid w:val="001C45E6"/>
    <w:rsid w:val="002C3725"/>
    <w:rsid w:val="002E5019"/>
    <w:rsid w:val="00370089"/>
    <w:rsid w:val="0038116A"/>
    <w:rsid w:val="00502DF9"/>
    <w:rsid w:val="005C4F69"/>
    <w:rsid w:val="00634010"/>
    <w:rsid w:val="006C7DD3"/>
    <w:rsid w:val="006E52F6"/>
    <w:rsid w:val="00776F6F"/>
    <w:rsid w:val="007A67F0"/>
    <w:rsid w:val="008135DF"/>
    <w:rsid w:val="00896A59"/>
    <w:rsid w:val="008C5E2E"/>
    <w:rsid w:val="0097081A"/>
    <w:rsid w:val="00972482"/>
    <w:rsid w:val="0099109C"/>
    <w:rsid w:val="009948CC"/>
    <w:rsid w:val="00A179FE"/>
    <w:rsid w:val="00B9327E"/>
    <w:rsid w:val="00B951A7"/>
    <w:rsid w:val="00BA12CA"/>
    <w:rsid w:val="00BE2697"/>
    <w:rsid w:val="00C22DFC"/>
    <w:rsid w:val="00C332AE"/>
    <w:rsid w:val="00C46C75"/>
    <w:rsid w:val="00C5015C"/>
    <w:rsid w:val="00C730A9"/>
    <w:rsid w:val="00CB54E1"/>
    <w:rsid w:val="00CD7CB0"/>
    <w:rsid w:val="00D05362"/>
    <w:rsid w:val="00E038D7"/>
    <w:rsid w:val="00E10B53"/>
    <w:rsid w:val="00E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E96A"/>
  <w15:docId w15:val="{202462D7-AAC1-4759-9C56-435DAE6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983" w:lineRule="exact"/>
      <w:ind w:left="1582"/>
      <w:jc w:val="center"/>
      <w:outlineLvl w:val="0"/>
    </w:pPr>
    <w:rPr>
      <w:rFonts w:ascii="Calibri" w:eastAsia="Calibri" w:hAnsi="Calibri" w:cs="Calibri"/>
      <w:b/>
      <w:bCs/>
      <w:sz w:val="88"/>
      <w:szCs w:val="88"/>
    </w:rPr>
  </w:style>
  <w:style w:type="paragraph" w:styleId="Titolo2">
    <w:name w:val="heading 2"/>
    <w:basedOn w:val="Normale"/>
    <w:uiPriority w:val="9"/>
    <w:unhideWhenUsed/>
    <w:qFormat/>
    <w:pPr>
      <w:ind w:left="977" w:right="1254"/>
      <w:jc w:val="center"/>
      <w:outlineLvl w:val="1"/>
    </w:pPr>
    <w:rPr>
      <w:rFonts w:ascii="Calibri" w:eastAsia="Calibri" w:hAnsi="Calibri" w:cs="Calibri"/>
      <w:b/>
      <w:bCs/>
      <w:sz w:val="80"/>
      <w:szCs w:val="80"/>
    </w:rPr>
  </w:style>
  <w:style w:type="paragraph" w:styleId="Titolo3">
    <w:name w:val="heading 3"/>
    <w:basedOn w:val="Normale"/>
    <w:uiPriority w:val="9"/>
    <w:unhideWhenUsed/>
    <w:qFormat/>
    <w:pPr>
      <w:ind w:left="584" w:right="1254"/>
      <w:jc w:val="center"/>
      <w:outlineLvl w:val="2"/>
    </w:pPr>
    <w:rPr>
      <w:rFonts w:ascii="Calibri" w:eastAsia="Calibri" w:hAnsi="Calibri" w:cs="Calibri"/>
      <w:b/>
      <w:bCs/>
      <w:sz w:val="64"/>
      <w:szCs w:val="64"/>
    </w:rPr>
  </w:style>
  <w:style w:type="paragraph" w:styleId="Titolo4">
    <w:name w:val="heading 4"/>
    <w:basedOn w:val="Normale"/>
    <w:uiPriority w:val="9"/>
    <w:unhideWhenUsed/>
    <w:qFormat/>
    <w:pPr>
      <w:spacing w:before="16"/>
      <w:ind w:left="1124" w:right="865" w:hanging="540"/>
      <w:jc w:val="both"/>
      <w:outlineLvl w:val="3"/>
    </w:pPr>
    <w:rPr>
      <w:rFonts w:ascii="Calibri" w:eastAsia="Calibri" w:hAnsi="Calibri" w:cs="Calibri"/>
      <w:sz w:val="60"/>
      <w:szCs w:val="60"/>
    </w:rPr>
  </w:style>
  <w:style w:type="paragraph" w:styleId="Titolo5">
    <w:name w:val="heading 5"/>
    <w:basedOn w:val="Normale"/>
    <w:uiPriority w:val="9"/>
    <w:unhideWhenUsed/>
    <w:qFormat/>
    <w:pPr>
      <w:spacing w:line="611" w:lineRule="exact"/>
      <w:ind w:left="555" w:right="1254"/>
      <w:jc w:val="center"/>
      <w:outlineLvl w:val="4"/>
    </w:pPr>
    <w:rPr>
      <w:rFonts w:ascii="Calibri" w:eastAsia="Calibri" w:hAnsi="Calibri" w:cs="Calibri"/>
      <w:b/>
      <w:bCs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54"/>
      <w:szCs w:val="54"/>
    </w:rPr>
  </w:style>
  <w:style w:type="paragraph" w:styleId="Paragrafoelenco">
    <w:name w:val="List Paragraph"/>
    <w:basedOn w:val="Normale"/>
    <w:uiPriority w:val="1"/>
    <w:qFormat/>
    <w:pPr>
      <w:spacing w:before="122"/>
      <w:ind w:left="1124" w:hanging="54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40"/>
    </w:pPr>
  </w:style>
  <w:style w:type="table" w:styleId="Grigliatabella">
    <w:name w:val="Table Grid"/>
    <w:basedOn w:val="Tabellanormale"/>
    <w:uiPriority w:val="39"/>
    <w:rsid w:val="00A1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DIDATTICA DELL’EDUCAZIONE CIVICA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DIDATTICA DELL’EDUCAZIONE CIVICA</dc:title>
  <dc:creator>FRANCA</dc:creator>
  <cp:lastModifiedBy>Loredana De Paolis</cp:lastModifiedBy>
  <cp:revision>2</cp:revision>
  <dcterms:created xsi:type="dcterms:W3CDTF">2022-03-29T17:41:00Z</dcterms:created>
  <dcterms:modified xsi:type="dcterms:W3CDTF">2022-03-29T17:41:00Z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8.1 per PowerPoint</vt:lpwstr>
  </property>
  <property fmtid="{D5CDD505-2E9C-101B-9397-08002B2CF9AE}" pid="4" name="LastSaved">
    <vt:filetime>2020-12-10T00:00:00Z</vt:filetime>
  </property>
</Properties>
</file>